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8D" w:rsidRPr="0029268D" w:rsidRDefault="0029268D" w:rsidP="002926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F497A" w:themeColor="accent4" w:themeShade="BF"/>
          <w:kern w:val="36"/>
          <w:sz w:val="48"/>
          <w:szCs w:val="48"/>
        </w:rPr>
      </w:pPr>
      <w:r w:rsidRPr="0029268D">
        <w:rPr>
          <w:rFonts w:ascii="Times New Roman" w:eastAsia="Times New Roman" w:hAnsi="Times New Roman" w:cs="Times New Roman"/>
          <w:b/>
          <w:bCs/>
          <w:noProof/>
          <w:color w:val="5F497A" w:themeColor="accent4" w:themeShade="BF"/>
          <w:kern w:val="36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555625</wp:posOffset>
            </wp:positionV>
            <wp:extent cx="1543685" cy="1945640"/>
            <wp:effectExtent l="19050" t="0" r="0" b="0"/>
            <wp:wrapThrough wrapText="bothSides">
              <wp:wrapPolygon edited="0">
                <wp:start x="-267" y="0"/>
                <wp:lineTo x="-267" y="21360"/>
                <wp:lineTo x="21591" y="21360"/>
                <wp:lineTo x="21591" y="0"/>
                <wp:lineTo x="-267" y="0"/>
              </wp:wrapPolygon>
            </wp:wrapThrough>
            <wp:docPr id="1" name="Рисунок 1" descr="&amp;Dcy;&amp;iecy;&amp;tcy;&amp;scy;&amp;kcy;&amp;icy;&amp;jcy; &amp;scy;&amp;acy;&amp;dcy; 2413 16 &amp;Mcy;&amp;Acy;&amp;Rcy;&amp;Tcy;&amp;Acy; &amp;Vcy; &amp;Rcy;&amp;Acy;&amp;Mcy;&amp;Kcy;&amp;Acy;&amp;KHcy; &amp;Pcy;&amp;Rcy;&amp;Ocy;&amp;IEcy;&amp;Kcy;&amp;Tcy;&amp;Acy; &quot;&amp;Mcy;&amp;Ocy;&amp;Scy;&amp;Kcy;&amp;Vcy;&amp;Icy;&amp;CHcy;&amp;Icy; &amp;Scy; &amp;Rcy;&amp;Ocy;&amp;ZHcy;&amp;Dcy;&amp;IEcy;&amp;Ncy;&amp;Icy;&amp;YAcy; - &amp;Zcy;&amp;Acy; &amp;Bcy;&amp;IEcy;&amp;Zcy;&amp;Ocy;&amp;Pcy;&amp;Acy;&amp;Scy;&amp;Ncy;&amp;Ocy;&amp;Scy;&amp;Tcy;&amp;SOFTcy; &amp;Dcy;&amp;Ocy;&amp;Rcy;&amp;Ocy;&amp;ZHcy;&amp;Ncy;&amp;Ocy;&amp;Gcy;&amp;Ocy; &amp;Dcy;&amp;Vcy;&amp;Icy;&amp;ZHcy;&amp;IEcy;&amp;Ncy;&amp;Icy;&amp;YAcy;&quot; &amp;Pcy;&amp;Rcy;&amp;Ocy;&amp;SHcy;&amp;Lcy;&amp;Acy; &amp;Vcy;&amp;Scy;&amp;Tcy;&amp;Rcy;&amp;IEcy;&amp;CHcy;&amp;Acy; &amp;Scy; &amp;Icy;&amp;Ncy;&amp;Scy;&amp;Pcy;&amp;IEcy;&amp;Kcy;&amp;Tcy;&amp;Ocy;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Dcy;&amp;iecy;&amp;tcy;&amp;scy;&amp;kcy;&amp;icy;&amp;jcy; &amp;scy;&amp;acy;&amp;dcy; 2413 16 &amp;Mcy;&amp;Acy;&amp;Rcy;&amp;Tcy;&amp;Acy; &amp;Vcy; &amp;Rcy;&amp;Acy;&amp;Mcy;&amp;Kcy;&amp;Acy;&amp;KHcy; &amp;Pcy;&amp;Rcy;&amp;Ocy;&amp;IEcy;&amp;Kcy;&amp;Tcy;&amp;Acy; &quot;&amp;Mcy;&amp;Ocy;&amp;Scy;&amp;Kcy;&amp;Vcy;&amp;Icy;&amp;CHcy;&amp;Icy; &amp;Scy; &amp;Rcy;&amp;Ocy;&amp;ZHcy;&amp;Dcy;&amp;IEcy;&amp;Ncy;&amp;Icy;&amp;YAcy; - &amp;Zcy;&amp;Acy; &amp;Bcy;&amp;IEcy;&amp;Zcy;&amp;Ocy;&amp;Pcy;&amp;Acy;&amp;Scy;&amp;Ncy;&amp;Ocy;&amp;Scy;&amp;Tcy;&amp;SOFTcy; &amp;Dcy;&amp;Ocy;&amp;Rcy;&amp;Ocy;&amp;ZHcy;&amp;Ncy;&amp;Ocy;&amp;Gcy;&amp;Ocy; &amp;Dcy;&amp;Vcy;&amp;Icy;&amp;ZHcy;&amp;IEcy;&amp;Ncy;&amp;Icy;&amp;YAcy;&quot; &amp;Pcy;&amp;Rcy;&amp;Ocy;&amp;SHcy;&amp;Lcy;&amp;Acy; &amp;Vcy;&amp;Scy;&amp;Tcy;&amp;Rcy;&amp;IEcy;&amp;CHcy;&amp;Acy; &amp;Scy; &amp;Icy;&amp;Ncy;&amp;Scy;&amp;Pcy;&amp;IEcy;&amp;Kcy;&amp;Tcy;&amp;Ocy;&amp;R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22CD" w:rsidRPr="0029268D">
        <w:rPr>
          <w:rFonts w:ascii="Times New Roman" w:eastAsia="Times New Roman" w:hAnsi="Times New Roman" w:cs="Times New Roman"/>
          <w:b/>
          <w:bCs/>
          <w:color w:val="5F497A" w:themeColor="accent4" w:themeShade="BF"/>
          <w:kern w:val="36"/>
          <w:sz w:val="48"/>
          <w:szCs w:val="48"/>
        </w:rPr>
        <w:t>Как обучать ребенка правилам безопасного поведения на дороге</w:t>
      </w:r>
    </w:p>
    <w:p w:rsidR="00E722CD" w:rsidRPr="0029268D" w:rsidRDefault="00E722CD" w:rsidP="0029268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«Помните, что жизнь и безопасность детей на дороге зависит, прежде всего, от нас взрослых.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НИКТО НЕ МОЖЕТ ЗАМЕНИТЬ РОДИТЕЛЕЙ ПРИ ОБУЧЕНИИ РЕБЕНКА ДИСЦИПЛИНИРОВАННОМУ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ПОВЕДЕНИЮ НА УЛИЦЕ, СОБЛЮДЕНИЮ ИМ ПРАВИЛ БЕЗОПАСНОСТИ!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Все понятия правил поведения на дороге ребенок усвоит более прочно, если знакомить его с Правилами дорожного движения систематически, ненавязчиво, используя ситуацию на улице, во дворе, на дороге.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НИКОГДА НЕ НАРУШАЙТЕ ПРАВИЛА ДОРОЖНОГО ДВИЖЕНИЯ!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ПОМНИТЕ!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Ребенок учится законам улицы, беря пример с Вас - родителей!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движений помогут привить детям необходимые навыки безопасного поведения на использовать путь в детский сад и обратно</w:t>
      </w:r>
      <w:proofErr w:type="gramStart"/>
      <w:r w:rsidRPr="00E722C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22CD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лице. Весьма удобно для этих целей использовать путь в детский сад и обратно.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>РОДИТЕЛЯМ НЕОБХОДИМО: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>• Знать, где проводят свободное время их дети;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>• Постоянно контролировать поведение детей во время игры во дворе, жилой зоне, движения по тротуару;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22CD">
        <w:rPr>
          <w:rFonts w:ascii="Times New Roman" w:eastAsia="Times New Roman" w:hAnsi="Times New Roman" w:cs="Times New Roman"/>
          <w:sz w:val="24"/>
          <w:szCs w:val="24"/>
        </w:rPr>
        <w:t>• Крепко держать детей за руку при переходе дорог с интенсивными движением и разъяснять им правила безопасного поведения в улично-дорожной сети;</w:t>
      </w:r>
      <w:proofErr w:type="gramEnd"/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>• Обеспечить наличие на одежде и аксессуарах детей светоотражающих элементов;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• Помнить о личной ответственности за поведение своих детей.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>Памятка для родителей- водителей «Правила перевозки детей в автомобиле».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Если вы сами пристегиваетесь ремнями безопасности, то ребенок, глядя на вас, привыкает автоматически пристегиваться.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Ремень должен быть отрегулирован по росту ребенка, следите, чтобы он был на уровне шеи.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>Дети до 12 лет должны сидеть в специальном удерживающем устройстве (кресле)</w:t>
      </w:r>
      <w:proofErr w:type="gramStart"/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Учите ребенка выходить правильно из автомобиля через правую дверь, которая находится со стороны тротуара.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>Памятка для родителей «Причины детского дорожно-транспортного травматизма».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Переход дороги в неположенном месте, перед близко идущем транспортом. </w:t>
      </w:r>
      <w:proofErr w:type="gramEnd"/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2. Игры на проезжей части и возле нее.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3. Катание на велосипеде, роликах, других самокатных средств по проезжей части дороги.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4. Невнимание к сигналам светофора. Переход проезжей части на красный или желтый свет светофора.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5. Выход на проезжую часть из-за стоящих машин, сооружений, зеленых насаждений.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6. Неправильный выбор места перехода дороги </w:t>
      </w:r>
      <w:proofErr w:type="gramStart"/>
      <w:r w:rsidRPr="00E722CD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 высадки из маршрутного транспорта.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7. Незнание правил перехода перекрестка.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8. Хождение по проезжей части при наличии тротуара.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9. Бегство от опасности в потоке движущего транспорта.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Соблюдайте Правила дорожного движения! Учите детей правилам, внимательному и правильному поведению на дорогах. Берегите своих детей!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>Памятка для родителей «Правила поведения на остановках маршрутного транспорта».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• Приучайте ребенка внимательно вести себя на улице, в том числе и на остановках общественного транспорта. Подходите к остановке, крепко держа ребенка за руку, т. к. дети любят выглядывать, или выбегать на проезжую часть (чтобы посмотреть не едет ли </w:t>
      </w:r>
      <w:proofErr w:type="spellStart"/>
      <w:proofErr w:type="gramStart"/>
      <w:r w:rsidRPr="00E722CD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proofErr w:type="gramEnd"/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 нужный транспорт) .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• При посадке в транспорт пропускайте ребенка вперед, а при высадке выходите первыми.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• Переходите улицу только на пешеходных переходах. Если нет поблизости пешеходного перехода, дождитесь, когда транспорт отъедет подальше, и переходите дорогу в том месте, где она просматривается в обе стороны.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безопасности жизнедеятельности</w:t>
      </w:r>
    </w:p>
    <w:p w:rsidR="00550605" w:rsidRDefault="0029268D" w:rsidP="0029268D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63500</wp:posOffset>
            </wp:positionV>
            <wp:extent cx="2574925" cy="1870710"/>
            <wp:effectExtent l="19050" t="0" r="0" b="0"/>
            <wp:wrapThrough wrapText="bothSides">
              <wp:wrapPolygon edited="0">
                <wp:start x="-160" y="0"/>
                <wp:lineTo x="-160" y="21336"/>
                <wp:lineTo x="21573" y="21336"/>
                <wp:lineTo x="21573" y="0"/>
                <wp:lineTo x="-160" y="0"/>
              </wp:wrapPolygon>
            </wp:wrapThrough>
            <wp:docPr id="4" name="Рисунок 4" descr="&amp;Acy;&amp;vcy;&amp;tcy;&amp;ocy;&amp;mcy;&amp;ocy;&amp;bcy;&amp;icy;&amp;lcy;&amp;softcy;&amp;ncy;&amp;ocy;&amp;iecy; &amp;Vcy;&amp;scy;&amp;iecy; &amp;ocy;&amp;bcy; &amp;Ucy;&amp;fcy;&amp;iecy; &amp;icy; &amp;ncy;&amp;iecy; &amp;tcy;&amp;ocy;&amp;lcy;&amp;softcy;&amp;k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Acy;&amp;vcy;&amp;tcy;&amp;ocy;&amp;mcy;&amp;ocy;&amp;bcy;&amp;icy;&amp;lcy;&amp;softcy;&amp;ncy;&amp;ocy;&amp;iecy; &amp;Vcy;&amp;scy;&amp;iecy; &amp;ocy;&amp;bcy; &amp;Ucy;&amp;fcy;&amp;iecy; &amp;icy; &amp;ncy;&amp;iecy; &amp;tcy;&amp;ocy;&amp;lcy;&amp;softcy;&amp;kcy;&amp;o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50605" w:rsidSect="0029268D">
      <w:pgSz w:w="11906" w:h="16838"/>
      <w:pgMar w:top="1134" w:right="850" w:bottom="1134" w:left="851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722CD"/>
    <w:rsid w:val="00250FCD"/>
    <w:rsid w:val="0029268D"/>
    <w:rsid w:val="00550605"/>
    <w:rsid w:val="00E7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05"/>
  </w:style>
  <w:style w:type="paragraph" w:styleId="1">
    <w:name w:val="heading 1"/>
    <w:basedOn w:val="a"/>
    <w:link w:val="10"/>
    <w:uiPriority w:val="9"/>
    <w:qFormat/>
    <w:rsid w:val="00E72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2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7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ион</cp:lastModifiedBy>
  <cp:revision>4</cp:revision>
  <dcterms:created xsi:type="dcterms:W3CDTF">2013-11-22T11:10:00Z</dcterms:created>
  <dcterms:modified xsi:type="dcterms:W3CDTF">2014-11-26T13:27:00Z</dcterms:modified>
</cp:coreProperties>
</file>